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E6888D7" wp14:editId="0B5693A6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6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6A23E4" w:rsidP="006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PRAVOSUĐA,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6A23E4" w:rsidRDefault="006A23E4" w:rsidP="006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DIGITALNE TRANSFORMACIJE</w:t>
            </w:r>
          </w:p>
          <w:p w:rsidR="0030134A" w:rsidRPr="0030134A" w:rsidRDefault="0030134A" w:rsidP="006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UPRAVA ZA ZATVORSKI SUSTAV</w:t>
            </w:r>
          </w:p>
          <w:p w:rsidR="0030134A" w:rsidRPr="0030134A" w:rsidRDefault="0030134A" w:rsidP="006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PROBACIJU</w:t>
            </w:r>
          </w:p>
          <w:p w:rsidR="0030134A" w:rsidRPr="0030134A" w:rsidRDefault="0030134A" w:rsidP="006A23E4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B33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Zagrebu</w:t>
            </w:r>
          </w:p>
          <w:p w:rsidR="0030134A" w:rsidRPr="0030134A" w:rsidRDefault="0030134A" w:rsidP="006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6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335A1" w:rsidRPr="00B335A1">
        <w:rPr>
          <w:rFonts w:ascii="Times New Roman" w:hAnsi="Times New Roman" w:cs="Times New Roman"/>
          <w:sz w:val="24"/>
          <w:szCs w:val="24"/>
        </w:rPr>
        <w:t>03349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>03226476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335A1" w:rsidRPr="00B335A1">
        <w:rPr>
          <w:rFonts w:ascii="Times New Roman" w:hAnsi="Times New Roman" w:cs="Times New Roman"/>
          <w:sz w:val="24"/>
          <w:szCs w:val="24"/>
        </w:rPr>
        <w:t>92668153620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335A1" w:rsidRPr="00B335A1"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ZAGREB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B335A1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DR.</w:t>
      </w:r>
      <w:r w:rsidR="00B335A1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LUJE NALETILIĆA 1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335A1" w:rsidRPr="00B335A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335A1" w:rsidRPr="00B335A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B335A1" w:rsidRPr="00B335A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335A1" w:rsidRPr="00B335A1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3</w:t>
      </w:r>
      <w:r w:rsidR="008C6A4F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C6A4F">
        <w:rPr>
          <w:rFonts w:ascii="Times New Roman" w:hAnsi="Times New Roman" w:cs="Times New Roman"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8C6A4F">
        <w:rPr>
          <w:rFonts w:ascii="Times New Roman" w:hAnsi="Times New Roman" w:cs="Times New Roman"/>
          <w:sz w:val="24"/>
          <w:szCs w:val="24"/>
        </w:rPr>
        <w:t>2</w:t>
      </w:r>
      <w:r w:rsidR="004B1C0B">
        <w:rPr>
          <w:rFonts w:ascii="Times New Roman" w:hAnsi="Times New Roman" w:cs="Times New Roman"/>
          <w:sz w:val="24"/>
          <w:szCs w:val="24"/>
        </w:rPr>
        <w:t>4</w:t>
      </w:r>
      <w:r w:rsidR="008C6A4F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B335A1">
        <w:rPr>
          <w:rFonts w:ascii="Times New Roman" w:hAnsi="Times New Roman" w:cs="Times New Roman"/>
          <w:sz w:val="24"/>
          <w:szCs w:val="24"/>
        </w:rPr>
        <w:t>Upravitelj Slaven Funda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03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C6A4F"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4B1C0B">
        <w:rPr>
          <w:rFonts w:ascii="Times New Roman" w:hAnsi="Times New Roman" w:cs="Times New Roman"/>
          <w:b/>
          <w:sz w:val="24"/>
          <w:szCs w:val="24"/>
        </w:rPr>
        <w:t>4</w:t>
      </w:r>
      <w:r w:rsidR="00474651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B335A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Pr="00B335A1">
        <w:t xml:space="preserve"> </w:t>
      </w:r>
      <w:r w:rsidRPr="00B335A1">
        <w:rPr>
          <w:rFonts w:ascii="Times New Roman" w:hAnsi="Times New Roman" w:cs="Times New Roman"/>
          <w:sz w:val="24"/>
          <w:szCs w:val="24"/>
        </w:rPr>
        <w:t>Sudske i pravosudne djelatnosti</w:t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</w:p>
    <w:p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8C6A4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4B1C0B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47465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6 - </w:t>
      </w:r>
      <w:r w:rsidR="00560966" w:rsidRPr="002F0322">
        <w:rPr>
          <w:rFonts w:ascii="Times New Roman" w:hAnsi="Times New Roman" w:cs="Times New Roman"/>
          <w:b/>
          <w:sz w:val="24"/>
          <w:szCs w:val="24"/>
        </w:rPr>
        <w:t xml:space="preserve">PRIHODI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C0B" w:rsidRPr="006B106B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8C6A4F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8C6A4F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8C6A4F">
        <w:rPr>
          <w:rFonts w:ascii="Times New Roman" w:hAnsi="Times New Roman" w:cs="Times New Roman"/>
          <w:sz w:val="24"/>
          <w:szCs w:val="24"/>
        </w:rPr>
        <w:t>2</w:t>
      </w:r>
      <w:r w:rsidR="004B1C0B">
        <w:rPr>
          <w:rFonts w:ascii="Times New Roman" w:hAnsi="Times New Roman" w:cs="Times New Roman"/>
          <w:sz w:val="24"/>
          <w:szCs w:val="24"/>
        </w:rPr>
        <w:t>4</w:t>
      </w:r>
      <w:r w:rsidR="008C6A4F">
        <w:rPr>
          <w:rFonts w:ascii="Times New Roman" w:hAnsi="Times New Roman" w:cs="Times New Roman"/>
          <w:sz w:val="24"/>
          <w:szCs w:val="24"/>
        </w:rPr>
        <w:t>. godine veći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4B1C0B">
        <w:rPr>
          <w:rFonts w:ascii="Times New Roman" w:hAnsi="Times New Roman" w:cs="Times New Roman"/>
          <w:sz w:val="24"/>
          <w:szCs w:val="24"/>
        </w:rPr>
        <w:t>19</w:t>
      </w:r>
      <w:r w:rsidR="008C6A4F">
        <w:rPr>
          <w:rFonts w:ascii="Times New Roman" w:hAnsi="Times New Roman" w:cs="Times New Roman"/>
          <w:sz w:val="24"/>
          <w:szCs w:val="24"/>
        </w:rPr>
        <w:t>,</w:t>
      </w:r>
      <w:r w:rsidR="004B1C0B">
        <w:rPr>
          <w:rFonts w:ascii="Times New Roman" w:hAnsi="Times New Roman" w:cs="Times New Roman"/>
          <w:sz w:val="24"/>
          <w:szCs w:val="24"/>
        </w:rPr>
        <w:t>6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godine, što je rezultat</w:t>
      </w:r>
      <w:r w:rsidR="005B5F28">
        <w:rPr>
          <w:rFonts w:ascii="Times New Roman" w:hAnsi="Times New Roman" w:cs="Times New Roman"/>
          <w:sz w:val="24"/>
          <w:szCs w:val="24"/>
        </w:rPr>
        <w:t xml:space="preserve"> povećanja prihoda iz državnog proračuna</w:t>
      </w:r>
      <w:r w:rsidR="0003176B">
        <w:rPr>
          <w:rFonts w:ascii="Times New Roman" w:hAnsi="Times New Roman" w:cs="Times New Roman"/>
          <w:sz w:val="24"/>
          <w:szCs w:val="24"/>
        </w:rPr>
        <w:t>, te povećanja prihoda od vlastite djelatnosti</w:t>
      </w:r>
      <w:r w:rsidR="005B5F28">
        <w:rPr>
          <w:rFonts w:ascii="Times New Roman" w:hAnsi="Times New Roman" w:cs="Times New Roman"/>
          <w:sz w:val="24"/>
          <w:szCs w:val="24"/>
        </w:rPr>
        <w:t>.</w:t>
      </w:r>
    </w:p>
    <w:p w:rsidR="00370C9B" w:rsidRDefault="00370C9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47465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614 -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>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D36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6B106B" w:rsidRPr="006B106B">
        <w:rPr>
          <w:rFonts w:ascii="Times New Roman" w:hAnsi="Times New Roman" w:cs="Times New Roman"/>
          <w:sz w:val="24"/>
          <w:szCs w:val="24"/>
        </w:rPr>
        <w:t xml:space="preserve">20.253,96 </w:t>
      </w:r>
      <w:proofErr w:type="spellStart"/>
      <w:r w:rsidR="00E75D3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60966" w:rsidRDefault="00E75D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65D" w:rsidRPr="0030134A">
        <w:rPr>
          <w:rFonts w:ascii="Times New Roman" w:hAnsi="Times New Roman" w:cs="Times New Roman"/>
          <w:sz w:val="24"/>
          <w:szCs w:val="24"/>
        </w:rPr>
        <w:t>a odnose se na</w:t>
      </w:r>
      <w:r w:rsidR="005B5F28">
        <w:rPr>
          <w:rFonts w:ascii="Times New Roman" w:hAnsi="Times New Roman" w:cs="Times New Roman"/>
          <w:sz w:val="24"/>
          <w:szCs w:val="24"/>
        </w:rPr>
        <w:t xml:space="preserve"> prihode</w:t>
      </w:r>
      <w:r w:rsidR="00831649">
        <w:rPr>
          <w:rFonts w:ascii="Times New Roman" w:hAnsi="Times New Roman" w:cs="Times New Roman"/>
          <w:sz w:val="24"/>
          <w:szCs w:val="24"/>
        </w:rPr>
        <w:t xml:space="preserve"> od</w:t>
      </w:r>
      <w:r w:rsidR="005B5F28">
        <w:rPr>
          <w:rFonts w:ascii="Times New Roman" w:hAnsi="Times New Roman" w:cs="Times New Roman"/>
          <w:sz w:val="24"/>
          <w:szCs w:val="24"/>
        </w:rPr>
        <w:t xml:space="preserve"> </w:t>
      </w:r>
      <w:r w:rsidR="00831649">
        <w:rPr>
          <w:rFonts w:ascii="Times New Roman" w:hAnsi="Times New Roman" w:cs="Times New Roman"/>
          <w:sz w:val="24"/>
          <w:szCs w:val="24"/>
        </w:rPr>
        <w:t xml:space="preserve">naknade </w:t>
      </w:r>
      <w:r w:rsidR="005B5F28">
        <w:rPr>
          <w:rFonts w:ascii="Times New Roman" w:hAnsi="Times New Roman" w:cs="Times New Roman"/>
          <w:sz w:val="24"/>
          <w:szCs w:val="24"/>
        </w:rPr>
        <w:t xml:space="preserve">od igara na sreću </w:t>
      </w:r>
      <w:r w:rsidR="00831649">
        <w:rPr>
          <w:rFonts w:ascii="Times New Roman" w:hAnsi="Times New Roman" w:cs="Times New Roman"/>
          <w:sz w:val="24"/>
          <w:szCs w:val="24"/>
        </w:rPr>
        <w:t>– lutrijska sredstva za financiranje udruga</w:t>
      </w:r>
      <w:r w:rsidR="00110A15">
        <w:rPr>
          <w:rFonts w:ascii="Times New Roman" w:hAnsi="Times New Roman" w:cs="Times New Roman"/>
          <w:sz w:val="24"/>
          <w:szCs w:val="24"/>
        </w:rPr>
        <w:t>.</w:t>
      </w:r>
      <w:r w:rsidRPr="00E7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6B106B" w:rsidRPr="006B106B">
        <w:rPr>
          <w:rFonts w:ascii="Times New Roman" w:hAnsi="Times New Roman" w:cs="Times New Roman"/>
          <w:sz w:val="24"/>
          <w:szCs w:val="24"/>
        </w:rPr>
        <w:t xml:space="preserve">20.253,96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– 6</w:t>
      </w:r>
      <w:r w:rsidRPr="00474651">
        <w:rPr>
          <w:rFonts w:ascii="Times New Roman" w:hAnsi="Times New Roman"/>
          <w:i w:val="0"/>
          <w:sz w:val="24"/>
          <w:szCs w:val="24"/>
        </w:rPr>
        <w:t xml:space="preserve">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>– PRIHODI OD IMOVINE</w:t>
      </w:r>
    </w:p>
    <w:p w:rsidR="00560966" w:rsidRDefault="0003176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6B106B" w:rsidRPr="006B106B">
        <w:rPr>
          <w:rFonts w:ascii="Times New Roman" w:hAnsi="Times New Roman" w:cs="Times New Roman"/>
          <w:sz w:val="24"/>
          <w:szCs w:val="24"/>
        </w:rPr>
        <w:t>3,02</w:t>
      </w:r>
      <w:r w:rsidR="00CC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C0F13">
        <w:rPr>
          <w:rFonts w:ascii="Times New Roman" w:hAnsi="Times New Roman" w:cs="Times New Roman"/>
          <w:sz w:val="24"/>
          <w:szCs w:val="24"/>
        </w:rPr>
        <w:t xml:space="preserve"> a odnose se na:</w:t>
      </w:r>
    </w:p>
    <w:p w:rsidR="00560966" w:rsidRDefault="00CC0F13" w:rsidP="006B106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</w:t>
      </w:r>
      <w:r w:rsidR="006B106B" w:rsidRPr="006B106B">
        <w:rPr>
          <w:rFonts w:ascii="Times New Roman" w:hAnsi="Times New Roman" w:cs="Times New Roman"/>
          <w:sz w:val="24"/>
          <w:szCs w:val="24"/>
        </w:rPr>
        <w:t>1,95</w:t>
      </w:r>
      <w:r w:rsidR="00560966" w:rsidRPr="00CC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CC0F13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 w:rsidR="00831649" w:rsidRPr="00CC0F13">
        <w:rPr>
          <w:rFonts w:ascii="Times New Roman" w:hAnsi="Times New Roman" w:cs="Times New Roman"/>
          <w:sz w:val="24"/>
          <w:szCs w:val="24"/>
        </w:rPr>
        <w:t xml:space="preserve">bankarske </w:t>
      </w:r>
      <w:r w:rsidR="008C6A4F" w:rsidRPr="00CC0F13">
        <w:rPr>
          <w:rFonts w:ascii="Times New Roman" w:hAnsi="Times New Roman" w:cs="Times New Roman"/>
          <w:sz w:val="24"/>
          <w:szCs w:val="24"/>
        </w:rPr>
        <w:t>kamate</w:t>
      </w:r>
      <w:r w:rsidR="00110A15" w:rsidRPr="00CC0F13">
        <w:rPr>
          <w:rFonts w:ascii="Times New Roman" w:hAnsi="Times New Roman" w:cs="Times New Roman"/>
          <w:sz w:val="24"/>
          <w:szCs w:val="24"/>
        </w:rPr>
        <w:t>.</w:t>
      </w:r>
    </w:p>
    <w:p w:rsidR="00CC0F13" w:rsidRPr="00CC0F13" w:rsidRDefault="00CC0F13" w:rsidP="006B106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</w:t>
      </w:r>
      <w:r w:rsidR="006B106B" w:rsidRPr="006B106B">
        <w:rPr>
          <w:rFonts w:ascii="Times New Roman" w:hAnsi="Times New Roman" w:cs="Times New Roman"/>
          <w:sz w:val="24"/>
          <w:szCs w:val="24"/>
        </w:rPr>
        <w:t>1,07</w:t>
      </w:r>
      <w:r w:rsidR="006B1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ostvaren s osnova bankarskih transakcija putem POS uređaja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74651">
        <w:rPr>
          <w:rFonts w:ascii="Times New Roman" w:hAnsi="Times New Roman"/>
          <w:b/>
          <w:bCs/>
          <w:sz w:val="24"/>
          <w:szCs w:val="24"/>
        </w:rPr>
        <w:t>Šifra – 6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74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-  PRIHODI OD UPRAVNIH I ADMINISTRATIVNIH PRISTOJBI, </w:t>
      </w:r>
    </w:p>
    <w:p w:rsidR="00560966" w:rsidRPr="0048461B" w:rsidRDefault="00560966" w:rsidP="0048461B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D20501" w:rsidRPr="0030134A" w:rsidRDefault="00D20501" w:rsidP="006B106B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izvođenja zatvorenika </w:t>
      </w:r>
      <w:r w:rsidR="006B106B" w:rsidRPr="006B106B">
        <w:rPr>
          <w:rFonts w:ascii="Times New Roman" w:hAnsi="Times New Roman"/>
          <w:sz w:val="24"/>
          <w:szCs w:val="24"/>
        </w:rPr>
        <w:t>6.805,60</w:t>
      </w:r>
      <w:r w:rsidR="00CC0F13">
        <w:rPr>
          <w:rFonts w:ascii="Times New Roman" w:hAnsi="Times New Roman"/>
          <w:sz w:val="24"/>
          <w:szCs w:val="24"/>
        </w:rPr>
        <w:t>Eur.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651">
        <w:rPr>
          <w:rFonts w:ascii="Times New Roman" w:hAnsi="Times New Roman" w:cs="Times New Roman"/>
          <w:b/>
          <w:bCs/>
          <w:sz w:val="24"/>
          <w:szCs w:val="24"/>
        </w:rPr>
        <w:t>Šifra – 6</w:t>
      </w:r>
      <w:r w:rsidR="008025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4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>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6B10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6B106B" w:rsidRPr="006B106B">
        <w:rPr>
          <w:rFonts w:ascii="Times New Roman" w:hAnsi="Times New Roman" w:cs="Times New Roman"/>
          <w:sz w:val="24"/>
          <w:szCs w:val="24"/>
        </w:rPr>
        <w:t>183.526,20</w:t>
      </w:r>
      <w:r w:rsidR="00CC0F13">
        <w:rPr>
          <w:rFonts w:ascii="Times New Roman" w:hAnsi="Times New Roman" w:cs="Times New Roman"/>
          <w:sz w:val="24"/>
          <w:szCs w:val="24"/>
        </w:rPr>
        <w:t xml:space="preserve">Eur </w:t>
      </w:r>
      <w:r w:rsidR="00F509DD">
        <w:rPr>
          <w:rFonts w:ascii="Times New Roman" w:hAnsi="Times New Roman" w:cs="Times New Roman"/>
          <w:sz w:val="24"/>
          <w:szCs w:val="24"/>
        </w:rPr>
        <w:t>a odnose se na</w:t>
      </w:r>
      <w:r w:rsidR="00560966" w:rsidRPr="0030134A">
        <w:rPr>
          <w:rFonts w:ascii="Times New Roman" w:hAnsi="Times New Roman" w:cs="Times New Roman"/>
          <w:sz w:val="24"/>
          <w:szCs w:val="24"/>
        </w:rPr>
        <w:t>:</w:t>
      </w:r>
      <w:r w:rsidR="0047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966" w:rsidRDefault="00560966" w:rsidP="00B63CF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pruženih usluga </w:t>
      </w:r>
      <w:r w:rsidR="00D20501">
        <w:rPr>
          <w:rFonts w:ascii="Times New Roman" w:hAnsi="Times New Roman" w:cs="Times New Roman"/>
          <w:sz w:val="24"/>
          <w:szCs w:val="24"/>
        </w:rPr>
        <w:t>od pripreme</w:t>
      </w:r>
      <w:r w:rsidR="00D20501" w:rsidRPr="00D20501">
        <w:rPr>
          <w:rFonts w:ascii="Times New Roman" w:hAnsi="Times New Roman" w:cs="Times New Roman"/>
          <w:sz w:val="24"/>
          <w:szCs w:val="24"/>
        </w:rPr>
        <w:t xml:space="preserve"> „toplog obroka“ za zaposlenike državnog tijela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B63CF6" w:rsidRPr="00B63CF6">
        <w:rPr>
          <w:rFonts w:ascii="Times New Roman" w:hAnsi="Times New Roman" w:cs="Times New Roman"/>
          <w:sz w:val="24"/>
          <w:szCs w:val="24"/>
        </w:rPr>
        <w:t xml:space="preserve">140.395,29 </w:t>
      </w:r>
      <w:r w:rsidR="00CC0F13" w:rsidRPr="00CC0F13">
        <w:rPr>
          <w:rFonts w:ascii="Times New Roman" w:hAnsi="Times New Roman" w:cs="Times New Roman"/>
          <w:sz w:val="24"/>
          <w:szCs w:val="24"/>
        </w:rPr>
        <w:t>‬</w:t>
      </w:r>
      <w:r w:rsidR="00CC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20501" w:rsidRDefault="00FD372C" w:rsidP="00B63CF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B63CF6" w:rsidRPr="00B63CF6">
        <w:rPr>
          <w:rFonts w:ascii="Times New Roman" w:hAnsi="Times New Roman" w:cs="Times New Roman"/>
          <w:sz w:val="24"/>
          <w:szCs w:val="24"/>
        </w:rPr>
        <w:t>2.559,86</w:t>
      </w:r>
      <w:r w:rsidR="00B63CF6" w:rsidRPr="00B63CF6">
        <w:rPr>
          <w:rFonts w:ascii="Times New Roman" w:hAnsi="Times New Roman" w:cs="Times New Roman"/>
          <w:sz w:val="24"/>
          <w:szCs w:val="24"/>
        </w:rPr>
        <w:t xml:space="preserve">‬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509DD" w:rsidRDefault="00F509DD" w:rsidP="00B63CF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otkupa ambalaže </w:t>
      </w:r>
      <w:r w:rsidR="00B63CF6" w:rsidRPr="00B63CF6">
        <w:rPr>
          <w:rFonts w:ascii="Times New Roman" w:hAnsi="Times New Roman" w:cs="Times New Roman"/>
          <w:sz w:val="24"/>
          <w:szCs w:val="24"/>
        </w:rPr>
        <w:t>1.437,1</w:t>
      </w:r>
      <w:r w:rsidR="00B63CF6" w:rsidRPr="00B63CF6">
        <w:rPr>
          <w:rFonts w:ascii="Times New Roman" w:hAnsi="Times New Roman" w:cs="Times New Roman"/>
          <w:sz w:val="24"/>
          <w:szCs w:val="24"/>
        </w:rPr>
        <w:t>‬</w:t>
      </w:r>
      <w:r w:rsidR="00B63CF6">
        <w:rPr>
          <w:rFonts w:ascii="Times New Roman" w:hAnsi="Times New Roman" w:cs="Times New Roman"/>
          <w:sz w:val="24"/>
          <w:szCs w:val="24"/>
        </w:rPr>
        <w:t>0</w:t>
      </w:r>
      <w:r w:rsidR="00B63CF6" w:rsidRPr="00B6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509DD" w:rsidRPr="008B2B07" w:rsidRDefault="00F509DD" w:rsidP="008B2B0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usluga fotokopiranja za zatvorenike </w:t>
      </w:r>
      <w:r w:rsidR="00B63CF6">
        <w:rPr>
          <w:rFonts w:ascii="Times New Roman" w:hAnsi="Times New Roman" w:cs="Times New Roman"/>
          <w:sz w:val="24"/>
          <w:szCs w:val="24"/>
        </w:rPr>
        <w:t>49,00</w:t>
      </w:r>
      <w:r w:rsidR="008B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B0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D372C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jela od narudžbi za zatvorenike </w:t>
      </w:r>
      <w:r w:rsidR="00B63CF6">
        <w:rPr>
          <w:rFonts w:ascii="Times New Roman" w:hAnsi="Times New Roman" w:cs="Times New Roman"/>
          <w:sz w:val="24"/>
          <w:szCs w:val="24"/>
        </w:rPr>
        <w:t>38.168,45</w:t>
      </w:r>
      <w:r w:rsidR="008B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B0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B63CF6" w:rsidRDefault="00B63CF6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usluge prijevoza 133,86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2A5C7E" w:rsidRPr="0030134A" w:rsidRDefault="002A5C7E" w:rsidP="002A5C7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donacija od Udruge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521">
        <w:rPr>
          <w:rFonts w:ascii="Times New Roman" w:hAnsi="Times New Roman" w:cs="Times New Roman"/>
          <w:sz w:val="24"/>
          <w:szCs w:val="24"/>
        </w:rPr>
        <w:t xml:space="preserve">UKSR (keramičarske pločice) </w:t>
      </w:r>
      <w:r w:rsidRPr="002A5C7E">
        <w:rPr>
          <w:rFonts w:ascii="Times New Roman" w:hAnsi="Times New Roman" w:cs="Times New Roman"/>
          <w:sz w:val="24"/>
          <w:szCs w:val="24"/>
        </w:rPr>
        <w:t>782,64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3401" w:rsidRPr="004B3401" w:rsidRDefault="004B3401" w:rsidP="004B3401">
      <w:pPr>
        <w:pStyle w:val="Podnoje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B3401">
        <w:rPr>
          <w:rFonts w:ascii="Times New Roman" w:hAnsi="Times New Roman"/>
          <w:b/>
          <w:sz w:val="24"/>
          <w:szCs w:val="24"/>
        </w:rPr>
        <w:t xml:space="preserve">Šifra - 67-  PRIHOD </w:t>
      </w:r>
      <w:r w:rsidR="002A5C7E">
        <w:rPr>
          <w:rFonts w:ascii="Times New Roman" w:hAnsi="Times New Roman"/>
          <w:b/>
          <w:sz w:val="24"/>
          <w:szCs w:val="24"/>
        </w:rPr>
        <w:t>OD</w:t>
      </w:r>
      <w:r w:rsidRPr="004B3401">
        <w:rPr>
          <w:rFonts w:ascii="Times New Roman" w:hAnsi="Times New Roman"/>
          <w:b/>
          <w:sz w:val="24"/>
          <w:szCs w:val="24"/>
        </w:rPr>
        <w:t xml:space="preserve"> NADLEŽNOG PRORAČUNA I OD  HZZO-a NA TEMELJU UGOVORNIH OBVEZA </w:t>
      </w:r>
    </w:p>
    <w:p w:rsidR="004B3401" w:rsidRDefault="004B3401" w:rsidP="004B3401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3401">
        <w:rPr>
          <w:rFonts w:ascii="Times New Roman" w:hAnsi="Times New Roman"/>
          <w:sz w:val="24"/>
          <w:szCs w:val="24"/>
        </w:rPr>
        <w:t xml:space="preserve">Ukupno iznosi </w:t>
      </w:r>
      <w:r w:rsidR="002A5C7E" w:rsidRPr="002A5C7E">
        <w:rPr>
          <w:rFonts w:ascii="Times New Roman" w:hAnsi="Times New Roman"/>
          <w:sz w:val="24"/>
          <w:szCs w:val="24"/>
        </w:rPr>
        <w:t>7.170.578,07</w:t>
      </w:r>
      <w:r w:rsidRPr="004B34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401">
        <w:rPr>
          <w:rFonts w:ascii="Times New Roman" w:hAnsi="Times New Roman"/>
          <w:sz w:val="24"/>
          <w:szCs w:val="24"/>
        </w:rPr>
        <w:t>Eur</w:t>
      </w:r>
      <w:proofErr w:type="spellEnd"/>
      <w:r w:rsidRPr="004B3401">
        <w:rPr>
          <w:rFonts w:ascii="Times New Roman" w:hAnsi="Times New Roman"/>
          <w:sz w:val="24"/>
          <w:szCs w:val="24"/>
        </w:rPr>
        <w:t xml:space="preserve"> </w:t>
      </w:r>
    </w:p>
    <w:p w:rsidR="002A5C7E" w:rsidRPr="0030134A" w:rsidRDefault="002A5C7E" w:rsidP="004B3401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48461B">
        <w:rPr>
          <w:rFonts w:ascii="Times New Roman" w:hAnsi="Times New Roman"/>
          <w:bCs/>
          <w:sz w:val="24"/>
          <w:szCs w:val="24"/>
        </w:rPr>
        <w:t xml:space="preserve">Rashodi poslovanja iznose </w:t>
      </w:r>
      <w:r w:rsidR="002A5C7E" w:rsidRPr="002A5C7E">
        <w:rPr>
          <w:rFonts w:ascii="Times New Roman" w:hAnsi="Times New Roman"/>
          <w:bCs/>
          <w:sz w:val="24"/>
          <w:szCs w:val="24"/>
        </w:rPr>
        <w:t xml:space="preserve">7.140.753,27 </w:t>
      </w:r>
      <w:proofErr w:type="spellStart"/>
      <w:r w:rsidR="008B2B07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7F181F">
        <w:rPr>
          <w:rFonts w:ascii="Times New Roman" w:hAnsi="Times New Roman"/>
          <w:bCs/>
          <w:sz w:val="24"/>
          <w:szCs w:val="24"/>
        </w:rPr>
        <w:t>.</w:t>
      </w:r>
    </w:p>
    <w:p w:rsidR="0048461B" w:rsidRP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256B">
        <w:rPr>
          <w:rFonts w:ascii="Times New Roman" w:hAnsi="Times New Roman"/>
          <w:b/>
          <w:sz w:val="24"/>
          <w:szCs w:val="24"/>
        </w:rPr>
        <w:t xml:space="preserve">Šifra – </w:t>
      </w: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2A5C7E">
        <w:rPr>
          <w:rFonts w:ascii="Times New Roman" w:hAnsi="Times New Roman"/>
          <w:sz w:val="24"/>
          <w:szCs w:val="24"/>
        </w:rPr>
        <w:t>26</w:t>
      </w:r>
      <w:r w:rsidR="008B2B07">
        <w:rPr>
          <w:rFonts w:ascii="Times New Roman" w:hAnsi="Times New Roman"/>
          <w:sz w:val="24"/>
          <w:szCs w:val="24"/>
        </w:rPr>
        <w:t>,</w:t>
      </w:r>
      <w:r w:rsidR="002A5C7E">
        <w:rPr>
          <w:rFonts w:ascii="Times New Roman" w:hAnsi="Times New Roman"/>
          <w:sz w:val="24"/>
          <w:szCs w:val="24"/>
        </w:rPr>
        <w:t>3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5E713C">
        <w:rPr>
          <w:rFonts w:ascii="Times New Roman" w:hAnsi="Times New Roman"/>
          <w:sz w:val="24"/>
          <w:szCs w:val="24"/>
        </w:rPr>
        <w:t xml:space="preserve"> povećanja troškova za zaposlene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713C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256B">
        <w:rPr>
          <w:rFonts w:ascii="Times New Roman" w:hAnsi="Times New Roman"/>
          <w:b/>
          <w:sz w:val="24"/>
          <w:szCs w:val="24"/>
        </w:rPr>
        <w:t xml:space="preserve">Šifra – </w:t>
      </w:r>
      <w:r>
        <w:rPr>
          <w:rFonts w:ascii="Times New Roman" w:hAnsi="Times New Roman"/>
          <w:b/>
          <w:sz w:val="24"/>
          <w:szCs w:val="24"/>
        </w:rPr>
        <w:t xml:space="preserve">32 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2A5C7E">
        <w:rPr>
          <w:rFonts w:ascii="Times New Roman" w:hAnsi="Times New Roman"/>
          <w:sz w:val="24"/>
          <w:szCs w:val="24"/>
        </w:rPr>
        <w:t>3</w:t>
      </w:r>
      <w:r w:rsidR="00110A15">
        <w:rPr>
          <w:rFonts w:ascii="Times New Roman" w:hAnsi="Times New Roman"/>
          <w:sz w:val="24"/>
          <w:szCs w:val="24"/>
        </w:rPr>
        <w:t>,</w:t>
      </w:r>
      <w:r w:rsidR="002A5C7E">
        <w:rPr>
          <w:rFonts w:ascii="Times New Roman" w:hAnsi="Times New Roman"/>
          <w:sz w:val="24"/>
          <w:szCs w:val="24"/>
        </w:rPr>
        <w:t>5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2A5C7E" w:rsidRPr="002A5C7E">
        <w:rPr>
          <w:rFonts w:ascii="Times New Roman" w:hAnsi="Times New Roman"/>
          <w:sz w:val="24"/>
          <w:szCs w:val="24"/>
        </w:rPr>
        <w:t xml:space="preserve">1.859.472,01 </w:t>
      </w:r>
      <w:proofErr w:type="spellStart"/>
      <w:r w:rsidR="008B2B07">
        <w:rPr>
          <w:rFonts w:ascii="Times New Roman" w:hAnsi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/>
          <w:sz w:val="24"/>
          <w:szCs w:val="24"/>
        </w:rPr>
        <w:t>, a posebno se izdvajaju slijedeći rashodi</w:t>
      </w:r>
      <w:r w:rsidR="005E713C">
        <w:rPr>
          <w:rFonts w:ascii="Times New Roman" w:hAnsi="Times New Roman"/>
          <w:sz w:val="24"/>
          <w:szCs w:val="24"/>
        </w:rPr>
        <w:t>:</w:t>
      </w:r>
    </w:p>
    <w:p w:rsidR="005E713C" w:rsidRDefault="00B124A2" w:rsidP="00B124A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B124A2">
        <w:rPr>
          <w:rFonts w:ascii="Times New Roman" w:hAnsi="Times New Roman"/>
          <w:sz w:val="24"/>
          <w:szCs w:val="24"/>
        </w:rPr>
        <w:t>3221</w:t>
      </w:r>
      <w:r w:rsidRPr="00B124A2">
        <w:rPr>
          <w:rFonts w:ascii="Times New Roman" w:hAnsi="Times New Roman"/>
          <w:sz w:val="24"/>
          <w:szCs w:val="24"/>
        </w:rPr>
        <w:tab/>
        <w:t>Uredski materijal i ostali materijalni rashodi</w:t>
      </w:r>
      <w:r w:rsidRPr="00B124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70.056,5 povećanje </w:t>
      </w:r>
      <w:r w:rsidRPr="00B124A2">
        <w:rPr>
          <w:rFonts w:ascii="Times New Roman" w:hAnsi="Times New Roman"/>
          <w:sz w:val="24"/>
          <w:szCs w:val="24"/>
        </w:rPr>
        <w:t>36,2</w:t>
      </w:r>
      <w:r>
        <w:rPr>
          <w:rFonts w:ascii="Times New Roman" w:hAnsi="Times New Roman"/>
          <w:sz w:val="24"/>
          <w:szCs w:val="24"/>
        </w:rPr>
        <w:t xml:space="preserve"> radi povećanja broja zatvorenika, povećana potrošnja sredstava za održavanje higijene</w:t>
      </w:r>
    </w:p>
    <w:p w:rsidR="005E713C" w:rsidRDefault="005E713C" w:rsidP="00B124A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3360">
        <w:rPr>
          <w:rFonts w:ascii="Times New Roman" w:hAnsi="Times New Roman"/>
          <w:sz w:val="24"/>
          <w:szCs w:val="24"/>
        </w:rPr>
        <w:t>322</w:t>
      </w:r>
      <w:r w:rsidR="0080256B">
        <w:rPr>
          <w:rFonts w:ascii="Times New Roman" w:hAnsi="Times New Roman"/>
          <w:sz w:val="24"/>
          <w:szCs w:val="24"/>
        </w:rPr>
        <w:t>3</w:t>
      </w:r>
      <w:r w:rsidRPr="005E713C">
        <w:rPr>
          <w:rFonts w:ascii="Times New Roman" w:hAnsi="Times New Roman"/>
          <w:sz w:val="24"/>
          <w:szCs w:val="24"/>
        </w:rPr>
        <w:tab/>
      </w:r>
      <w:r w:rsidR="00513360">
        <w:rPr>
          <w:rFonts w:ascii="Times New Roman" w:hAnsi="Times New Roman"/>
          <w:sz w:val="24"/>
          <w:szCs w:val="24"/>
        </w:rPr>
        <w:t>Energija</w:t>
      </w:r>
      <w:r w:rsidR="00110A15">
        <w:rPr>
          <w:rFonts w:ascii="Times New Roman" w:hAnsi="Times New Roman"/>
          <w:sz w:val="24"/>
          <w:szCs w:val="24"/>
        </w:rPr>
        <w:t xml:space="preserve"> u iznosu</w:t>
      </w:r>
      <w:r>
        <w:rPr>
          <w:rFonts w:ascii="Times New Roman" w:hAnsi="Times New Roman"/>
          <w:sz w:val="24"/>
          <w:szCs w:val="24"/>
        </w:rPr>
        <w:t xml:space="preserve"> </w:t>
      </w:r>
      <w:r w:rsidR="00B124A2" w:rsidRPr="00B124A2">
        <w:rPr>
          <w:rFonts w:ascii="Times New Roman" w:hAnsi="Times New Roman"/>
          <w:sz w:val="24"/>
          <w:szCs w:val="24"/>
        </w:rPr>
        <w:t xml:space="preserve">223.439,65 </w:t>
      </w:r>
      <w:proofErr w:type="spellStart"/>
      <w:r w:rsidR="00B016AF">
        <w:rPr>
          <w:rFonts w:ascii="Times New Roman" w:hAnsi="Times New Roman"/>
          <w:sz w:val="24"/>
          <w:szCs w:val="24"/>
        </w:rPr>
        <w:t>Eur</w:t>
      </w:r>
      <w:proofErr w:type="spellEnd"/>
      <w:r w:rsidR="00110A15">
        <w:rPr>
          <w:rFonts w:ascii="Times New Roman" w:hAnsi="Times New Roman"/>
          <w:sz w:val="24"/>
          <w:szCs w:val="24"/>
        </w:rPr>
        <w:t>,</w:t>
      </w:r>
      <w:r w:rsidR="00B124A2">
        <w:rPr>
          <w:rFonts w:ascii="Times New Roman" w:hAnsi="Times New Roman"/>
          <w:sz w:val="24"/>
          <w:szCs w:val="24"/>
        </w:rPr>
        <w:t xml:space="preserve"> povećan broj zatvorenika</w:t>
      </w:r>
    </w:p>
    <w:p w:rsidR="00CD042C" w:rsidRPr="00CD042C" w:rsidRDefault="00CD042C" w:rsidP="00B124A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Materijalni rashodi</w:t>
      </w:r>
      <w:r w:rsidR="00B335A1">
        <w:rPr>
          <w:rFonts w:ascii="Times New Roman" w:hAnsi="Times New Roman"/>
          <w:sz w:val="24"/>
          <w:szCs w:val="24"/>
        </w:rPr>
        <w:t xml:space="preserve"> (samo namirnice)</w:t>
      </w:r>
      <w:r>
        <w:rPr>
          <w:rFonts w:ascii="Times New Roman" w:hAnsi="Times New Roman"/>
          <w:sz w:val="24"/>
          <w:szCs w:val="24"/>
        </w:rPr>
        <w:t xml:space="preserve"> koji se odnose na restorane koji pružaju uslugu </w:t>
      </w:r>
      <w:r w:rsidRPr="00CD042C">
        <w:rPr>
          <w:rFonts w:ascii="Times New Roman" w:hAnsi="Times New Roman"/>
          <w:sz w:val="24"/>
          <w:szCs w:val="24"/>
        </w:rPr>
        <w:t>pripreme „toplog obroka“ za zaposlenike državnog tijela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8461B">
        <w:rPr>
          <w:rFonts w:ascii="Times New Roman" w:hAnsi="Times New Roman"/>
          <w:sz w:val="24"/>
          <w:szCs w:val="24"/>
        </w:rPr>
        <w:t>iznose</w:t>
      </w:r>
      <w:r w:rsidR="00B335A1">
        <w:rPr>
          <w:rFonts w:ascii="Times New Roman" w:hAnsi="Times New Roman"/>
          <w:sz w:val="24"/>
          <w:szCs w:val="24"/>
        </w:rPr>
        <w:t xml:space="preserve"> </w:t>
      </w:r>
      <w:r w:rsidR="00B124A2">
        <w:rPr>
          <w:rFonts w:ascii="Times New Roman" w:hAnsi="Times New Roman"/>
          <w:sz w:val="24"/>
          <w:szCs w:val="24"/>
        </w:rPr>
        <w:t>132.224</w:t>
      </w:r>
      <w:r w:rsidR="00B016AF">
        <w:rPr>
          <w:rFonts w:ascii="Times New Roman" w:hAnsi="Times New Roman"/>
          <w:sz w:val="24"/>
          <w:szCs w:val="24"/>
        </w:rPr>
        <w:t>,</w:t>
      </w:r>
      <w:r w:rsidR="00B124A2">
        <w:rPr>
          <w:rFonts w:ascii="Times New Roman" w:hAnsi="Times New Roman"/>
          <w:sz w:val="24"/>
          <w:szCs w:val="24"/>
        </w:rPr>
        <w:t>65</w:t>
      </w:r>
      <w:r w:rsidR="00B016AF">
        <w:rPr>
          <w:rFonts w:ascii="Times New Roman" w:hAnsi="Times New Roman"/>
          <w:sz w:val="24"/>
          <w:szCs w:val="24"/>
        </w:rPr>
        <w:t>Eur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B016AF" w:rsidRDefault="00B016A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6AF" w:rsidRDefault="00B016A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>Šifra –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02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FINANCIJSKI RASHODI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CD04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 xml:space="preserve">Bankarske usluge i usluge platnog prometa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B124A2" w:rsidRPr="00B124A2">
        <w:rPr>
          <w:rFonts w:ascii="Times New Roman" w:hAnsi="Times New Roman"/>
          <w:sz w:val="24"/>
          <w:szCs w:val="24"/>
        </w:rPr>
        <w:t xml:space="preserve">1.659,81 </w:t>
      </w:r>
      <w:proofErr w:type="spellStart"/>
      <w:r w:rsidR="00B016AF">
        <w:rPr>
          <w:rFonts w:ascii="Times New Roman" w:hAnsi="Times New Roman"/>
          <w:sz w:val="24"/>
          <w:szCs w:val="24"/>
        </w:rPr>
        <w:t>Eur</w:t>
      </w:r>
      <w:proofErr w:type="spellEnd"/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>Šifra – 3</w:t>
      </w:r>
      <w:r w:rsidR="004A29B6">
        <w:rPr>
          <w:rFonts w:ascii="Times New Roman" w:hAnsi="Times New Roman"/>
          <w:b/>
          <w:bCs/>
          <w:sz w:val="24"/>
          <w:szCs w:val="24"/>
        </w:rPr>
        <w:t>8</w:t>
      </w:r>
      <w:r w:rsidRPr="00802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OSTALI RASHODI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10A1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Ostali rashodi o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stvareni su u ukupnom iznosu od </w:t>
      </w:r>
      <w:r w:rsidR="00B124A2" w:rsidRPr="00B124A2">
        <w:rPr>
          <w:rFonts w:ascii="Times New Roman" w:hAnsi="Times New Roman"/>
          <w:bCs/>
          <w:sz w:val="24"/>
          <w:szCs w:val="24"/>
        </w:rPr>
        <w:t xml:space="preserve">20.253,96 </w:t>
      </w:r>
      <w:proofErr w:type="spellStart"/>
      <w:r w:rsidR="00B016A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="00311F02" w:rsidRPr="0030134A">
        <w:rPr>
          <w:rFonts w:ascii="Times New Roman" w:hAnsi="Times New Roman"/>
          <w:bCs/>
          <w:sz w:val="24"/>
          <w:szCs w:val="24"/>
        </w:rPr>
        <w:t xml:space="preserve"> a </w:t>
      </w:r>
      <w:r w:rsidR="00560966" w:rsidRPr="0030134A">
        <w:rPr>
          <w:rFonts w:ascii="Times New Roman" w:hAnsi="Times New Roman"/>
          <w:bCs/>
          <w:sz w:val="24"/>
          <w:szCs w:val="24"/>
        </w:rPr>
        <w:t>odnose se na: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CD042C" w:rsidRDefault="00834416" w:rsidP="00B124A2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42C">
        <w:rPr>
          <w:rFonts w:ascii="Times New Roman" w:hAnsi="Times New Roman" w:cs="Times New Roman"/>
          <w:bCs/>
          <w:sz w:val="24"/>
          <w:szCs w:val="24"/>
        </w:rPr>
        <w:t>U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iznosu</w:t>
      </w:r>
      <w:r w:rsidR="00682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B124A2" w:rsidRPr="00B124A2">
        <w:rPr>
          <w:rFonts w:ascii="Times New Roman" w:hAnsi="Times New Roman" w:cs="Times New Roman"/>
          <w:bCs/>
          <w:sz w:val="24"/>
          <w:szCs w:val="24"/>
        </w:rPr>
        <w:t xml:space="preserve">20.253,96 </w:t>
      </w:r>
      <w:proofErr w:type="spellStart"/>
      <w:r w:rsidR="00B016AF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dobivenih iz lutrijskih sredstava odlukom Vlade RH (</w:t>
      </w:r>
      <w:r w:rsidR="00102D1B" w:rsidRPr="00CD042C">
        <w:rPr>
          <w:rFonts w:ascii="Times New Roman" w:hAnsi="Times New Roman" w:cs="Times New Roman"/>
          <w:sz w:val="24"/>
          <w:szCs w:val="24"/>
        </w:rPr>
        <w:t>isplate U</w:t>
      </w:r>
      <w:r w:rsidR="00560966" w:rsidRPr="00CD042C">
        <w:rPr>
          <w:rFonts w:ascii="Times New Roman" w:hAnsi="Times New Roman" w:cs="Times New Roman"/>
          <w:sz w:val="24"/>
          <w:szCs w:val="24"/>
        </w:rPr>
        <w:t>drugama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usmjerenih pružanju potpore </w:t>
      </w:r>
      <w:r w:rsidR="00560966" w:rsidRPr="00CD042C">
        <w:rPr>
          <w:rFonts w:ascii="Times New Roman" w:hAnsi="Times New Roman" w:cs="Times New Roman"/>
          <w:sz w:val="24"/>
          <w:szCs w:val="24"/>
        </w:rPr>
        <w:t>prema sklopljenim ugovorima za provedbu odobrenih projekata/programa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izvršavanja kazne zatvora / odgojne mjere</w:t>
      </w:r>
      <w:r w:rsidR="00560966" w:rsidRPr="00CD042C">
        <w:rPr>
          <w:rFonts w:ascii="Times New Roman" w:hAnsi="Times New Roman" w:cs="Times New Roman"/>
          <w:sz w:val="24"/>
          <w:szCs w:val="24"/>
        </w:rPr>
        <w:t>).</w:t>
      </w:r>
      <w:r w:rsidR="005925B3" w:rsidRPr="00CD042C">
        <w:rPr>
          <w:rFonts w:ascii="Times New Roman" w:hAnsi="Times New Roman" w:cs="Times New Roman"/>
          <w:sz w:val="24"/>
          <w:szCs w:val="24"/>
        </w:rPr>
        <w:t xml:space="preserve"> </w:t>
      </w:r>
      <w:r w:rsidR="00CD042C">
        <w:rPr>
          <w:rFonts w:ascii="Times New Roman" w:hAnsi="Times New Roman" w:cs="Times New Roman"/>
          <w:sz w:val="24"/>
          <w:szCs w:val="24"/>
        </w:rPr>
        <w:t>Zatvor u Zagrebu kao korisnik  prosljeđuje sredstva krajnjem korisniku – Udruzi.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4A29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29B6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>
        <w:rPr>
          <w:rFonts w:ascii="Times New Roman" w:hAnsi="Times New Roman"/>
          <w:b/>
          <w:bCs/>
          <w:sz w:val="24"/>
          <w:szCs w:val="24"/>
        </w:rPr>
        <w:t>42</w:t>
      </w:r>
      <w:r w:rsidRPr="004A29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Default="00834416" w:rsidP="00B124A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B124A2" w:rsidRPr="00B124A2">
        <w:rPr>
          <w:rFonts w:ascii="Times New Roman" w:hAnsi="Times New Roman"/>
          <w:sz w:val="24"/>
          <w:szCs w:val="24"/>
        </w:rPr>
        <w:t xml:space="preserve">72.107,31 </w:t>
      </w:r>
      <w:proofErr w:type="spellStart"/>
      <w:r w:rsidR="00B016AF">
        <w:rPr>
          <w:rFonts w:ascii="Times New Roman" w:hAnsi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/>
          <w:sz w:val="24"/>
          <w:szCs w:val="24"/>
        </w:rPr>
        <w:t xml:space="preserve"> za nabavu </w:t>
      </w:r>
      <w:r w:rsidR="00CD042C">
        <w:rPr>
          <w:rFonts w:ascii="Times New Roman" w:hAnsi="Times New Roman"/>
          <w:sz w:val="24"/>
          <w:szCs w:val="24"/>
        </w:rPr>
        <w:t>:</w:t>
      </w:r>
    </w:p>
    <w:p w:rsidR="00C17295" w:rsidRDefault="003D6F86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F86">
        <w:rPr>
          <w:rFonts w:ascii="Times New Roman" w:hAnsi="Times New Roman"/>
          <w:sz w:val="24"/>
          <w:szCs w:val="24"/>
        </w:rPr>
        <w:t>Uredska oprema i namještaj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F211B" w:rsidRPr="001F211B">
        <w:rPr>
          <w:rFonts w:ascii="Times New Roman" w:hAnsi="Times New Roman"/>
          <w:sz w:val="24"/>
          <w:szCs w:val="24"/>
        </w:rPr>
        <w:t>24.120,8</w:t>
      </w:r>
      <w:r w:rsidR="001F211B" w:rsidRPr="001F211B">
        <w:rPr>
          <w:rFonts w:ascii="Times New Roman" w:hAnsi="Times New Roman"/>
          <w:sz w:val="24"/>
          <w:szCs w:val="24"/>
        </w:rPr>
        <w:t>‬</w:t>
      </w:r>
      <w:r w:rsidR="001F211B">
        <w:rPr>
          <w:rFonts w:ascii="Times New Roman" w:hAnsi="Times New Roman"/>
          <w:sz w:val="24"/>
          <w:szCs w:val="24"/>
        </w:rPr>
        <w:t>0</w:t>
      </w:r>
      <w:r w:rsidR="00C17295" w:rsidRPr="00C17295">
        <w:rPr>
          <w:rFonts w:ascii="Times New Roman" w:hAnsi="Times New Roman"/>
          <w:sz w:val="24"/>
          <w:szCs w:val="24"/>
        </w:rPr>
        <w:t>‬</w:t>
      </w:r>
      <w:r w:rsidR="00C172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 w:rsidR="00C17295" w:rsidRPr="00C17295">
        <w:rPr>
          <w:rFonts w:ascii="Times New Roman" w:hAnsi="Times New Roman"/>
          <w:sz w:val="24"/>
          <w:szCs w:val="24"/>
        </w:rPr>
        <w:t xml:space="preserve"> </w:t>
      </w:r>
    </w:p>
    <w:p w:rsidR="00CD042C" w:rsidRDefault="00C17295" w:rsidP="001F211B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Računalna oprema </w:t>
      </w:r>
      <w:r w:rsidR="001F211B" w:rsidRPr="001F211B">
        <w:rPr>
          <w:rFonts w:ascii="Times New Roman" w:hAnsi="Times New Roman"/>
          <w:sz w:val="24"/>
          <w:szCs w:val="24"/>
        </w:rPr>
        <w:t>12.533,23</w:t>
      </w:r>
      <w:r w:rsidR="001F211B" w:rsidRPr="001F211B">
        <w:rPr>
          <w:rFonts w:ascii="Times New Roman" w:hAnsi="Times New Roman"/>
          <w:sz w:val="24"/>
          <w:szCs w:val="24"/>
        </w:rPr>
        <w:t xml:space="preserve">‬ </w:t>
      </w:r>
      <w:proofErr w:type="spellStart"/>
      <w:r w:rsidR="001F211B">
        <w:rPr>
          <w:rFonts w:ascii="Times New Roman" w:hAnsi="Times New Roman"/>
          <w:sz w:val="24"/>
          <w:szCs w:val="24"/>
        </w:rPr>
        <w:t>Eur</w:t>
      </w:r>
      <w:proofErr w:type="spellEnd"/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Oprema za održavanje i zaštitu </w:t>
      </w:r>
      <w:r w:rsidR="001F211B" w:rsidRPr="001F211B">
        <w:rPr>
          <w:rFonts w:ascii="Times New Roman" w:hAnsi="Times New Roman"/>
          <w:sz w:val="24"/>
          <w:szCs w:val="24"/>
        </w:rPr>
        <w:t>2.751,20</w:t>
      </w:r>
      <w:r w:rsidR="003D6F86">
        <w:rPr>
          <w:rFonts w:ascii="Times New Roman" w:hAnsi="Times New Roman"/>
          <w:sz w:val="24"/>
          <w:szCs w:val="24"/>
        </w:rPr>
        <w:t>Eur</w:t>
      </w:r>
      <w:r w:rsidR="000E7472">
        <w:rPr>
          <w:rFonts w:ascii="Times New Roman" w:hAnsi="Times New Roman"/>
          <w:sz w:val="24"/>
          <w:szCs w:val="24"/>
        </w:rPr>
        <w:t xml:space="preserve"> (hladnjak, klima uređaj,)</w:t>
      </w:r>
    </w:p>
    <w:p w:rsidR="00C17295" w:rsidRDefault="00C17295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17295">
        <w:rPr>
          <w:rFonts w:ascii="Times New Roman" w:hAnsi="Times New Roman"/>
          <w:sz w:val="24"/>
          <w:szCs w:val="24"/>
        </w:rPr>
        <w:t>Instrumenti, uređaji i strojevi</w:t>
      </w:r>
      <w:r>
        <w:rPr>
          <w:rFonts w:ascii="Times New Roman" w:hAnsi="Times New Roman"/>
          <w:sz w:val="24"/>
          <w:szCs w:val="24"/>
        </w:rPr>
        <w:t xml:space="preserve"> </w:t>
      </w:r>
      <w:r w:rsidR="001F211B" w:rsidRPr="001F211B">
        <w:rPr>
          <w:rFonts w:ascii="Times New Roman" w:hAnsi="Times New Roman"/>
          <w:sz w:val="24"/>
          <w:szCs w:val="24"/>
        </w:rPr>
        <w:t>1.760,48</w:t>
      </w:r>
      <w:r w:rsidR="001F21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EA7B94">
        <w:rPr>
          <w:rFonts w:ascii="Times New Roman" w:hAnsi="Times New Roman"/>
          <w:sz w:val="24"/>
          <w:szCs w:val="24"/>
        </w:rPr>
        <w:t xml:space="preserve">vaga, </w:t>
      </w:r>
      <w:proofErr w:type="spellStart"/>
      <w:r w:rsidR="00EA7B94">
        <w:rPr>
          <w:rFonts w:ascii="Times New Roman" w:hAnsi="Times New Roman"/>
          <w:sz w:val="24"/>
          <w:szCs w:val="24"/>
        </w:rPr>
        <w:t>niveir</w:t>
      </w:r>
      <w:proofErr w:type="spellEnd"/>
      <w:r w:rsidR="00EA7B94">
        <w:rPr>
          <w:rFonts w:ascii="Times New Roman" w:hAnsi="Times New Roman"/>
          <w:sz w:val="24"/>
          <w:szCs w:val="24"/>
        </w:rPr>
        <w:t xml:space="preserve"> laserski</w:t>
      </w:r>
      <w:r>
        <w:rPr>
          <w:rFonts w:ascii="Times New Roman" w:hAnsi="Times New Roman"/>
          <w:sz w:val="24"/>
          <w:szCs w:val="24"/>
        </w:rPr>
        <w:t>)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7295" w:rsidRPr="00C17295">
        <w:rPr>
          <w:rFonts w:ascii="Times New Roman" w:hAnsi="Times New Roman"/>
          <w:sz w:val="24"/>
          <w:szCs w:val="24"/>
        </w:rPr>
        <w:t>Uređaji, strojevi i oprema za ostale namjene</w:t>
      </w:r>
      <w:r w:rsidR="00C17295">
        <w:rPr>
          <w:rFonts w:ascii="Times New Roman" w:hAnsi="Times New Roman"/>
          <w:sz w:val="24"/>
          <w:szCs w:val="24"/>
        </w:rPr>
        <w:t xml:space="preserve"> </w:t>
      </w:r>
      <w:r w:rsidR="001F211B" w:rsidRPr="001F211B">
        <w:rPr>
          <w:rFonts w:ascii="Times New Roman" w:hAnsi="Times New Roman"/>
          <w:sz w:val="24"/>
          <w:szCs w:val="24"/>
        </w:rPr>
        <w:t>30.941,60</w:t>
      </w:r>
      <w:r w:rsidR="003D6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F86">
        <w:rPr>
          <w:rFonts w:ascii="Times New Roman" w:hAnsi="Times New Roman"/>
          <w:sz w:val="24"/>
          <w:szCs w:val="24"/>
        </w:rPr>
        <w:t>Eur</w:t>
      </w:r>
      <w:proofErr w:type="spellEnd"/>
      <w:r w:rsidR="000E7472">
        <w:rPr>
          <w:rFonts w:ascii="Times New Roman" w:hAnsi="Times New Roman"/>
          <w:sz w:val="24"/>
          <w:szCs w:val="24"/>
        </w:rPr>
        <w:t xml:space="preserve"> (</w:t>
      </w:r>
      <w:r w:rsidR="00EA7B94">
        <w:rPr>
          <w:rFonts w:ascii="Times New Roman" w:hAnsi="Times New Roman"/>
          <w:sz w:val="24"/>
          <w:szCs w:val="24"/>
        </w:rPr>
        <w:t xml:space="preserve">stol za stolni tenis, trimer, čista cijevi, uređaj za poliranje bešteka, stroj za mljevenje mesa, </w:t>
      </w:r>
      <w:proofErr w:type="spellStart"/>
      <w:r w:rsidR="00EA7B94">
        <w:rPr>
          <w:rFonts w:ascii="Times New Roman" w:hAnsi="Times New Roman"/>
          <w:sz w:val="24"/>
          <w:szCs w:val="24"/>
        </w:rPr>
        <w:t>ljuštilica</w:t>
      </w:r>
      <w:proofErr w:type="spellEnd"/>
      <w:r w:rsidR="00EA7B94">
        <w:rPr>
          <w:rFonts w:ascii="Times New Roman" w:hAnsi="Times New Roman"/>
          <w:sz w:val="24"/>
          <w:szCs w:val="24"/>
        </w:rPr>
        <w:t xml:space="preserve"> krumpira, sprava za vježbanje </w:t>
      </w:r>
      <w:r w:rsidR="000E7472">
        <w:rPr>
          <w:rFonts w:ascii="Times New Roman" w:hAnsi="Times New Roman"/>
          <w:sz w:val="24"/>
          <w:szCs w:val="24"/>
        </w:rPr>
        <w:t>)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CD042C" w:rsidRDefault="00EA7B94" w:rsidP="00EA7B9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A7B94">
        <w:rPr>
          <w:rFonts w:ascii="Times New Roman" w:hAnsi="Times New Roman"/>
          <w:sz w:val="24"/>
          <w:szCs w:val="24"/>
        </w:rPr>
        <w:t>Šifra – 4</w:t>
      </w:r>
      <w:r>
        <w:rPr>
          <w:rFonts w:ascii="Times New Roman" w:hAnsi="Times New Roman"/>
          <w:sz w:val="24"/>
          <w:szCs w:val="24"/>
        </w:rPr>
        <w:t>5</w:t>
      </w:r>
      <w:r w:rsidRPr="00EA7B94">
        <w:rPr>
          <w:rFonts w:ascii="Times New Roman" w:hAnsi="Times New Roman"/>
          <w:sz w:val="24"/>
          <w:szCs w:val="24"/>
        </w:rPr>
        <w:t xml:space="preserve"> – RASHODI ZA </w:t>
      </w:r>
      <w:r>
        <w:rPr>
          <w:rFonts w:ascii="Times New Roman" w:hAnsi="Times New Roman"/>
          <w:sz w:val="24"/>
          <w:szCs w:val="24"/>
        </w:rPr>
        <w:t>DODATNA ULAGAJA U NEFINANCIJSKOJ IMOVINI</w:t>
      </w:r>
    </w:p>
    <w:p w:rsidR="00EA7B94" w:rsidRDefault="00EA7B94" w:rsidP="00EA7B9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A7B94">
        <w:rPr>
          <w:rFonts w:ascii="Times New Roman" w:hAnsi="Times New Roman"/>
          <w:sz w:val="24"/>
          <w:szCs w:val="24"/>
        </w:rPr>
        <w:t>-</w:t>
      </w:r>
      <w:r w:rsidRPr="00EA7B94">
        <w:rPr>
          <w:rFonts w:ascii="Times New Roman" w:hAnsi="Times New Roman"/>
          <w:sz w:val="24"/>
          <w:szCs w:val="24"/>
        </w:rPr>
        <w:tab/>
        <w:t>U iznosu od 27.785,74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za nabavu: cirkularnih toplinskih pumpi, projekt za izgradnju ograde oko zatvora, projekt – plan temelja ograde,  izrada rešetki, te metalnih vrata</w:t>
      </w:r>
    </w:p>
    <w:p w:rsidR="00EA7B94" w:rsidRPr="0030134A" w:rsidRDefault="00EA7B94" w:rsidP="00EA7B9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2F0322" w:rsidRDefault="004A29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29B6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 w:rsidR="00EA7B94">
        <w:rPr>
          <w:rFonts w:ascii="Times New Roman" w:hAnsi="Times New Roman"/>
          <w:b/>
          <w:bCs/>
          <w:sz w:val="24"/>
          <w:szCs w:val="24"/>
        </w:rPr>
        <w:t>X</w:t>
      </w:r>
      <w:r w:rsidR="006828E8">
        <w:rPr>
          <w:rFonts w:ascii="Times New Roman" w:hAnsi="Times New Roman"/>
          <w:b/>
          <w:bCs/>
          <w:sz w:val="24"/>
          <w:szCs w:val="24"/>
        </w:rPr>
        <w:t>005</w:t>
      </w:r>
      <w:r w:rsidRPr="004A29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2F0322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EA7B94">
        <w:rPr>
          <w:rFonts w:ascii="Times New Roman" w:hAnsi="Times New Roman"/>
          <w:b/>
          <w:bCs/>
          <w:sz w:val="24"/>
          <w:szCs w:val="24"/>
        </w:rPr>
        <w:t>VIŠAK</w:t>
      </w:r>
      <w:r w:rsidR="00560966" w:rsidRPr="002F0322">
        <w:rPr>
          <w:rFonts w:ascii="Times New Roman" w:hAnsi="Times New Roman"/>
          <w:b/>
          <w:bCs/>
          <w:sz w:val="24"/>
          <w:szCs w:val="24"/>
        </w:rPr>
        <w:t xml:space="preserve"> PRIHODA</w:t>
      </w:r>
    </w:p>
    <w:p w:rsidR="000D63B1" w:rsidRDefault="000D63B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A29B6" w:rsidRPr="004A29B6" w:rsidRDefault="004A29B6" w:rsidP="004A29B6">
      <w:pPr>
        <w:pStyle w:val="Podnoje"/>
        <w:jc w:val="both"/>
        <w:rPr>
          <w:rFonts w:ascii="Times New Roman" w:hAnsi="Times New Roman"/>
          <w:bCs/>
          <w:sz w:val="24"/>
          <w:szCs w:val="24"/>
        </w:rPr>
      </w:pPr>
      <w:r w:rsidRPr="004A29B6">
        <w:rPr>
          <w:rFonts w:ascii="Times New Roman" w:hAnsi="Times New Roman"/>
          <w:bCs/>
          <w:sz w:val="24"/>
          <w:szCs w:val="24"/>
        </w:rPr>
        <w:t xml:space="preserve">Ostvaren je </w:t>
      </w:r>
      <w:r w:rsidR="00C42442">
        <w:rPr>
          <w:rFonts w:ascii="Times New Roman" w:hAnsi="Times New Roman"/>
          <w:bCs/>
          <w:sz w:val="24"/>
          <w:szCs w:val="24"/>
        </w:rPr>
        <w:t>višak</w:t>
      </w:r>
      <w:r w:rsidRPr="004A29B6">
        <w:rPr>
          <w:rFonts w:ascii="Times New Roman" w:hAnsi="Times New Roman"/>
          <w:bCs/>
          <w:sz w:val="24"/>
          <w:szCs w:val="24"/>
        </w:rPr>
        <w:t xml:space="preserve"> prihoda poslovanja u iznosu od </w:t>
      </w:r>
      <w:r w:rsidR="00EA7B94" w:rsidRPr="00EA7B94">
        <w:rPr>
          <w:rFonts w:ascii="Times New Roman" w:hAnsi="Times New Roman"/>
          <w:bCs/>
          <w:sz w:val="24"/>
          <w:szCs w:val="24"/>
        </w:rPr>
        <w:t>140.520,53</w:t>
      </w:r>
      <w:r w:rsidR="00EA7B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4A29B6">
        <w:rPr>
          <w:rFonts w:ascii="Times New Roman" w:hAnsi="Times New Roman"/>
          <w:bCs/>
          <w:sz w:val="24"/>
          <w:szCs w:val="24"/>
        </w:rPr>
        <w:t>.</w:t>
      </w:r>
    </w:p>
    <w:p w:rsidR="004A29B6" w:rsidRPr="004A29B6" w:rsidRDefault="004A29B6" w:rsidP="004A29B6">
      <w:pPr>
        <w:pStyle w:val="Podnoje"/>
        <w:jc w:val="both"/>
        <w:rPr>
          <w:rFonts w:ascii="Times New Roman" w:hAnsi="Times New Roman"/>
          <w:bCs/>
          <w:sz w:val="24"/>
          <w:szCs w:val="24"/>
        </w:rPr>
      </w:pPr>
      <w:r w:rsidRPr="004A29B6">
        <w:rPr>
          <w:rFonts w:ascii="Times New Roman" w:hAnsi="Times New Roman"/>
          <w:bCs/>
          <w:sz w:val="24"/>
          <w:szCs w:val="24"/>
        </w:rPr>
        <w:t xml:space="preserve">Manjak prihoda preneseni iznosi </w:t>
      </w:r>
      <w:r w:rsidR="00C42442" w:rsidRPr="00C42442">
        <w:rPr>
          <w:rFonts w:ascii="Times New Roman" w:hAnsi="Times New Roman"/>
          <w:bCs/>
          <w:sz w:val="24"/>
          <w:szCs w:val="24"/>
        </w:rPr>
        <w:t>193.403,53</w:t>
      </w:r>
      <w:r w:rsidR="00254492">
        <w:rPr>
          <w:rFonts w:ascii="Times New Roman" w:hAnsi="Times New Roman"/>
          <w:bCs/>
          <w:sz w:val="24"/>
          <w:szCs w:val="24"/>
        </w:rPr>
        <w:t>Eur</w:t>
      </w:r>
      <w:r w:rsidRPr="004A29B6">
        <w:rPr>
          <w:rFonts w:ascii="Times New Roman" w:hAnsi="Times New Roman"/>
          <w:bCs/>
          <w:sz w:val="24"/>
          <w:szCs w:val="24"/>
        </w:rPr>
        <w:t>.</w:t>
      </w:r>
    </w:p>
    <w:p w:rsidR="00560966" w:rsidRPr="000D63B1" w:rsidRDefault="0025449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</w:t>
      </w:r>
      <w:r w:rsidR="000D63B1" w:rsidRPr="000D63B1">
        <w:rPr>
          <w:rFonts w:ascii="Times New Roman" w:hAnsi="Times New Roman"/>
          <w:bCs/>
          <w:sz w:val="24"/>
          <w:szCs w:val="24"/>
        </w:rPr>
        <w:t xml:space="preserve"> prihoda za pokriće u sljedećem razdoblju iznosi </w:t>
      </w:r>
      <w:r w:rsidR="00C42442" w:rsidRPr="00C42442">
        <w:rPr>
          <w:rFonts w:ascii="Times New Roman" w:hAnsi="Times New Roman"/>
          <w:bCs/>
          <w:sz w:val="24"/>
          <w:szCs w:val="24"/>
        </w:rPr>
        <w:t>52.883,00</w:t>
      </w:r>
      <w:r w:rsidR="00C424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6828E8"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CA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C42442">
        <w:rPr>
          <w:rFonts w:ascii="Times New Roman" w:hAnsi="Times New Roman" w:cs="Times New Roman"/>
          <w:sz w:val="24"/>
          <w:szCs w:val="24"/>
        </w:rPr>
        <w:t>višak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D63B1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odnosu na početno stanje </w:t>
      </w:r>
      <w:r w:rsidR="00421FAF">
        <w:rPr>
          <w:rFonts w:ascii="Times New Roman" w:hAnsi="Times New Roman" w:cs="Times New Roman"/>
          <w:sz w:val="24"/>
          <w:szCs w:val="24"/>
        </w:rPr>
        <w:t>utjecalo</w:t>
      </w:r>
      <w:r w:rsidR="00CC02F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925B3" w:rsidRPr="0030134A">
        <w:rPr>
          <w:rFonts w:ascii="Times New Roman" w:hAnsi="Times New Roman" w:cs="Times New Roman"/>
          <w:sz w:val="24"/>
          <w:szCs w:val="24"/>
        </w:rPr>
        <w:t>je</w:t>
      </w:r>
      <w:r w:rsidR="00C42442">
        <w:rPr>
          <w:rFonts w:ascii="Times New Roman" w:hAnsi="Times New Roman" w:cs="Times New Roman"/>
          <w:sz w:val="24"/>
          <w:szCs w:val="24"/>
        </w:rPr>
        <w:t xml:space="preserve"> </w:t>
      </w:r>
      <w:r w:rsidR="006A23E4">
        <w:rPr>
          <w:rFonts w:ascii="Times New Roman" w:hAnsi="Times New Roman" w:cs="Times New Roman"/>
          <w:sz w:val="24"/>
          <w:szCs w:val="24"/>
        </w:rPr>
        <w:t>razlika u troškovima komunalnih usluga i energije, te podmirivanje obveze iz dopunskih sredstava iz 2023. g.</w:t>
      </w:r>
    </w:p>
    <w:p w:rsidR="00834416" w:rsidRPr="002A73FD" w:rsidRDefault="00834416" w:rsidP="002A73F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8C6A4F" w:rsidP="008C6A4F">
      <w:pPr>
        <w:spacing w:after="0" w:line="240" w:lineRule="auto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6A23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C424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942CDF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6828E8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C42442" w:rsidRPr="00C42442">
        <w:rPr>
          <w:rFonts w:ascii="Times New Roman" w:hAnsi="Times New Roman" w:cs="Times New Roman"/>
          <w:sz w:val="24"/>
          <w:szCs w:val="24"/>
        </w:rPr>
        <w:t>1.414.557,33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C4244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>e obveze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C42442" w:rsidRPr="00C42442">
        <w:rPr>
          <w:rFonts w:ascii="Times New Roman" w:hAnsi="Times New Roman" w:cs="Times New Roman"/>
          <w:sz w:val="24"/>
          <w:szCs w:val="24"/>
        </w:rPr>
        <w:t>1.408.670,48</w:t>
      </w:r>
      <w:r w:rsidR="00C4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00B32" w:rsidRPr="0030134A" w:rsidRDefault="0022393F" w:rsidP="00C4244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C42442" w:rsidRPr="00C42442">
        <w:rPr>
          <w:rFonts w:ascii="Times New Roman" w:hAnsi="Times New Roman" w:cs="Times New Roman"/>
          <w:sz w:val="24"/>
          <w:szCs w:val="24"/>
        </w:rPr>
        <w:t>5.886,85</w:t>
      </w:r>
      <w:r w:rsidR="00C4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CE0BB6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</w:t>
      </w:r>
      <w:r w:rsidR="00000B32" w:rsidRPr="0030134A">
        <w:rPr>
          <w:rFonts w:ascii="Times New Roman" w:hAnsi="Times New Roman" w:cs="Times New Roman"/>
          <w:sz w:val="24"/>
          <w:szCs w:val="24"/>
        </w:rPr>
        <w:t>bveze odnose se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zaposlene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C42442">
        <w:rPr>
          <w:rFonts w:ascii="Times New Roman" w:hAnsi="Times New Roman" w:cs="Times New Roman"/>
          <w:sz w:val="24"/>
          <w:szCs w:val="24"/>
        </w:rPr>
        <w:t>946.524,53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</w:t>
      </w:r>
      <w:r w:rsidR="00C42442">
        <w:rPr>
          <w:rFonts w:ascii="Times New Roman" w:hAnsi="Times New Roman" w:cs="Times New Roman"/>
          <w:sz w:val="24"/>
          <w:szCs w:val="24"/>
        </w:rPr>
        <w:t>234.160,21</w:t>
      </w:r>
      <w:r w:rsidR="00254492">
        <w:rPr>
          <w:rFonts w:ascii="Times New Roman" w:hAnsi="Times New Roman" w:cs="Times New Roman"/>
          <w:sz w:val="24"/>
          <w:szCs w:val="24"/>
        </w:rPr>
        <w:t>Eur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ostale financijske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2442">
        <w:rPr>
          <w:rFonts w:ascii="Times New Roman" w:hAnsi="Times New Roman" w:cs="Times New Roman"/>
          <w:sz w:val="24"/>
          <w:szCs w:val="24"/>
        </w:rPr>
        <w:t xml:space="preserve">   </w:t>
      </w:r>
      <w:r w:rsidR="00E75D36">
        <w:rPr>
          <w:rFonts w:ascii="Times New Roman" w:hAnsi="Times New Roman" w:cs="Times New Roman"/>
          <w:sz w:val="24"/>
          <w:szCs w:val="24"/>
        </w:rPr>
        <w:t xml:space="preserve"> </w:t>
      </w:r>
      <w:r w:rsidR="00C42442">
        <w:rPr>
          <w:rFonts w:ascii="Times New Roman" w:hAnsi="Times New Roman" w:cs="Times New Roman"/>
          <w:sz w:val="24"/>
          <w:szCs w:val="24"/>
        </w:rPr>
        <w:t>5.91</w:t>
      </w:r>
      <w:r w:rsidR="00254492">
        <w:rPr>
          <w:rFonts w:ascii="Times New Roman" w:hAnsi="Times New Roman" w:cs="Times New Roman"/>
          <w:sz w:val="24"/>
          <w:szCs w:val="24"/>
        </w:rPr>
        <w:t>Eur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Ostale tekuće obveze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</w:t>
      </w:r>
      <w:r w:rsidR="00C42442">
        <w:rPr>
          <w:rFonts w:ascii="Times New Roman" w:hAnsi="Times New Roman" w:cs="Times New Roman"/>
          <w:sz w:val="24"/>
          <w:szCs w:val="24"/>
        </w:rPr>
        <w:t>226.780,81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94FDE" w:rsidRDefault="00E94FDE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   </w:t>
      </w:r>
      <w:r w:rsidR="00C42442">
        <w:rPr>
          <w:rFonts w:ascii="Times New Roman" w:hAnsi="Times New Roman" w:cs="Times New Roman"/>
          <w:sz w:val="24"/>
          <w:szCs w:val="24"/>
        </w:rPr>
        <w:t xml:space="preserve"> 6.193,92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C42442" w:rsidRDefault="00C42442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HZZO usklađenje / prijeboj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891,95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Pr="0030134A" w:rsidRDefault="00EA180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80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21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2C32"/>
    <w:multiLevelType w:val="hybridMultilevel"/>
    <w:tmpl w:val="94C61406"/>
    <w:lvl w:ilvl="0" w:tplc="F322055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176B"/>
    <w:rsid w:val="000363C3"/>
    <w:rsid w:val="00047CD2"/>
    <w:rsid w:val="00052F88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32E4"/>
    <w:rsid w:val="000A6B73"/>
    <w:rsid w:val="000B09C0"/>
    <w:rsid w:val="000B1E8A"/>
    <w:rsid w:val="000B404C"/>
    <w:rsid w:val="000B6FC3"/>
    <w:rsid w:val="000C6C53"/>
    <w:rsid w:val="000D63B1"/>
    <w:rsid w:val="000D7CB7"/>
    <w:rsid w:val="000E276A"/>
    <w:rsid w:val="000E7472"/>
    <w:rsid w:val="000F0D38"/>
    <w:rsid w:val="000F3A49"/>
    <w:rsid w:val="00102D1B"/>
    <w:rsid w:val="001060E3"/>
    <w:rsid w:val="001105CA"/>
    <w:rsid w:val="00110A15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E6521"/>
    <w:rsid w:val="001F0489"/>
    <w:rsid w:val="001F04E1"/>
    <w:rsid w:val="001F211B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4492"/>
    <w:rsid w:val="0025576F"/>
    <w:rsid w:val="00263545"/>
    <w:rsid w:val="00280852"/>
    <w:rsid w:val="0028733B"/>
    <w:rsid w:val="002A5C7E"/>
    <w:rsid w:val="002A73FD"/>
    <w:rsid w:val="002B0884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0322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A05"/>
    <w:rsid w:val="0035020E"/>
    <w:rsid w:val="00351B5C"/>
    <w:rsid w:val="00367AEC"/>
    <w:rsid w:val="00370C9B"/>
    <w:rsid w:val="003714D4"/>
    <w:rsid w:val="003763B4"/>
    <w:rsid w:val="00387EAE"/>
    <w:rsid w:val="00392AB7"/>
    <w:rsid w:val="00397778"/>
    <w:rsid w:val="003A58F5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6F86"/>
    <w:rsid w:val="003D7C4C"/>
    <w:rsid w:val="003E53C2"/>
    <w:rsid w:val="003F4A76"/>
    <w:rsid w:val="0040011B"/>
    <w:rsid w:val="004001AF"/>
    <w:rsid w:val="00401FF0"/>
    <w:rsid w:val="00403E64"/>
    <w:rsid w:val="0042043E"/>
    <w:rsid w:val="00421FAF"/>
    <w:rsid w:val="004342BC"/>
    <w:rsid w:val="00434EE6"/>
    <w:rsid w:val="00442711"/>
    <w:rsid w:val="00456AE8"/>
    <w:rsid w:val="00457840"/>
    <w:rsid w:val="0047230E"/>
    <w:rsid w:val="0047271B"/>
    <w:rsid w:val="004743FC"/>
    <w:rsid w:val="00474651"/>
    <w:rsid w:val="00482F69"/>
    <w:rsid w:val="0048461B"/>
    <w:rsid w:val="00487A83"/>
    <w:rsid w:val="00487B4B"/>
    <w:rsid w:val="00496EA0"/>
    <w:rsid w:val="00497EF9"/>
    <w:rsid w:val="004A29B6"/>
    <w:rsid w:val="004A2BC9"/>
    <w:rsid w:val="004B017D"/>
    <w:rsid w:val="004B07A8"/>
    <w:rsid w:val="004B1C0B"/>
    <w:rsid w:val="004B3401"/>
    <w:rsid w:val="004B5CDE"/>
    <w:rsid w:val="004F29E9"/>
    <w:rsid w:val="004F3F64"/>
    <w:rsid w:val="004F6EEF"/>
    <w:rsid w:val="00501C70"/>
    <w:rsid w:val="00502309"/>
    <w:rsid w:val="00504419"/>
    <w:rsid w:val="00513360"/>
    <w:rsid w:val="005163A4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86797"/>
    <w:rsid w:val="005925B3"/>
    <w:rsid w:val="00594C33"/>
    <w:rsid w:val="005A5615"/>
    <w:rsid w:val="005B5F28"/>
    <w:rsid w:val="005D348C"/>
    <w:rsid w:val="005D35C1"/>
    <w:rsid w:val="005E35DD"/>
    <w:rsid w:val="005E713C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5FB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828E8"/>
    <w:rsid w:val="00693C03"/>
    <w:rsid w:val="0069735E"/>
    <w:rsid w:val="006A23E4"/>
    <w:rsid w:val="006A31A3"/>
    <w:rsid w:val="006B106B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181F"/>
    <w:rsid w:val="007F69BB"/>
    <w:rsid w:val="0080256B"/>
    <w:rsid w:val="00804809"/>
    <w:rsid w:val="00817A77"/>
    <w:rsid w:val="00823CA5"/>
    <w:rsid w:val="0082544F"/>
    <w:rsid w:val="00826C72"/>
    <w:rsid w:val="00827B6D"/>
    <w:rsid w:val="00831649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B2B07"/>
    <w:rsid w:val="008C5732"/>
    <w:rsid w:val="008C6A4F"/>
    <w:rsid w:val="008C75E4"/>
    <w:rsid w:val="008D3846"/>
    <w:rsid w:val="008D5385"/>
    <w:rsid w:val="008D6FDB"/>
    <w:rsid w:val="008E4478"/>
    <w:rsid w:val="008F120A"/>
    <w:rsid w:val="008F4565"/>
    <w:rsid w:val="00904E99"/>
    <w:rsid w:val="00911B5A"/>
    <w:rsid w:val="00915819"/>
    <w:rsid w:val="009163A4"/>
    <w:rsid w:val="00942CDF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016AF"/>
    <w:rsid w:val="00B11C80"/>
    <w:rsid w:val="00B124A2"/>
    <w:rsid w:val="00B2465D"/>
    <w:rsid w:val="00B307E5"/>
    <w:rsid w:val="00B335A1"/>
    <w:rsid w:val="00B52FC6"/>
    <w:rsid w:val="00B55328"/>
    <w:rsid w:val="00B63CF6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5845"/>
    <w:rsid w:val="00BD61E4"/>
    <w:rsid w:val="00BE4BFC"/>
    <w:rsid w:val="00BE6993"/>
    <w:rsid w:val="00BF13BA"/>
    <w:rsid w:val="00C14345"/>
    <w:rsid w:val="00C17295"/>
    <w:rsid w:val="00C21973"/>
    <w:rsid w:val="00C23D94"/>
    <w:rsid w:val="00C32045"/>
    <w:rsid w:val="00C37FFD"/>
    <w:rsid w:val="00C42442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0F13"/>
    <w:rsid w:val="00CC1F96"/>
    <w:rsid w:val="00CD042C"/>
    <w:rsid w:val="00CD0505"/>
    <w:rsid w:val="00CD20A5"/>
    <w:rsid w:val="00CD51BD"/>
    <w:rsid w:val="00CD743F"/>
    <w:rsid w:val="00CE0BB6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0DB9"/>
    <w:rsid w:val="00D140F6"/>
    <w:rsid w:val="00D164C4"/>
    <w:rsid w:val="00D1691A"/>
    <w:rsid w:val="00D20501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37A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75D36"/>
    <w:rsid w:val="00E80903"/>
    <w:rsid w:val="00E813F8"/>
    <w:rsid w:val="00E87D75"/>
    <w:rsid w:val="00E94FDE"/>
    <w:rsid w:val="00EA1802"/>
    <w:rsid w:val="00EA7B94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09DD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372C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FAA9-8B68-4D7A-A2DF-6D3E264E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Hrvoje Jagunić</cp:lastModifiedBy>
  <cp:revision>5</cp:revision>
  <cp:lastPrinted>2022-07-11T06:43:00Z</cp:lastPrinted>
  <dcterms:created xsi:type="dcterms:W3CDTF">2024-07-10T07:28:00Z</dcterms:created>
  <dcterms:modified xsi:type="dcterms:W3CDTF">2024-07-11T09:44:00Z</dcterms:modified>
</cp:coreProperties>
</file>